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9FCF" w14:textId="67C245DA" w:rsidR="00FD0AAD" w:rsidRPr="00313CAA" w:rsidRDefault="00313CAA" w:rsidP="00313C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3CAA">
        <w:rPr>
          <w:rFonts w:ascii="Times New Roman" w:hAnsi="Times New Roman" w:cs="Times New Roman"/>
          <w:b/>
          <w:iCs/>
          <w:sz w:val="24"/>
          <w:szCs w:val="24"/>
        </w:rPr>
        <w:t xml:space="preserve">Е.И. </w:t>
      </w:r>
      <w:r w:rsidR="00475241" w:rsidRPr="00313CAA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313CAA">
        <w:rPr>
          <w:rFonts w:ascii="Times New Roman" w:hAnsi="Times New Roman" w:cs="Times New Roman"/>
          <w:b/>
          <w:iCs/>
          <w:sz w:val="24"/>
          <w:szCs w:val="24"/>
        </w:rPr>
        <w:t>акарова</w:t>
      </w:r>
    </w:p>
    <w:p w14:paraId="5BD8B7C4" w14:textId="4E5336AC" w:rsidR="00FD0AAD" w:rsidRPr="00313CAA" w:rsidRDefault="00FD0AAD" w:rsidP="00313C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CAA">
        <w:rPr>
          <w:rFonts w:ascii="Times New Roman" w:hAnsi="Times New Roman" w:cs="Times New Roman"/>
          <w:i/>
          <w:sz w:val="24"/>
          <w:szCs w:val="24"/>
        </w:rPr>
        <w:t>Кандидат исторических наук,</w:t>
      </w:r>
      <w:r w:rsidR="00313CAA" w:rsidRPr="00313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i/>
          <w:sz w:val="24"/>
          <w:szCs w:val="24"/>
        </w:rPr>
        <w:t>заведующая Научным архивом</w:t>
      </w:r>
      <w:r w:rsidR="00313CAA" w:rsidRPr="00313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i/>
          <w:sz w:val="24"/>
          <w:szCs w:val="24"/>
        </w:rPr>
        <w:t>ФИЦ КНЦ РАН (Апатиты)</w:t>
      </w:r>
    </w:p>
    <w:p w14:paraId="0B7386D3" w14:textId="696535DB" w:rsidR="00313CAA" w:rsidRPr="00313CAA" w:rsidRDefault="00313CAA" w:rsidP="00313CAA">
      <w:pPr>
        <w:spacing w:after="0" w:line="360" w:lineRule="auto"/>
        <w:ind w:right="882" w:firstLine="601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13C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313C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13C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makarova</w:t>
        </w:r>
        <w:r w:rsidRPr="00313CA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13C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r w:rsidRPr="00313C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13C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40EC5E1" w14:textId="6A07F51D" w:rsidR="00FD0AAD" w:rsidRPr="00313CAA" w:rsidRDefault="00FD0AAD" w:rsidP="00313CAA">
      <w:pPr>
        <w:pStyle w:val="Default"/>
        <w:spacing w:line="360" w:lineRule="auto"/>
      </w:pPr>
    </w:p>
    <w:p w14:paraId="65C9FCE3" w14:textId="77777777" w:rsidR="00FD0AAD" w:rsidRPr="00313CAA" w:rsidRDefault="00FD0AAD" w:rsidP="00313CAA">
      <w:pPr>
        <w:pStyle w:val="Default"/>
        <w:spacing w:line="360" w:lineRule="auto"/>
        <w:jc w:val="center"/>
        <w:rPr>
          <w:b/>
          <w:bCs/>
        </w:rPr>
      </w:pPr>
      <w:r w:rsidRPr="00313CAA">
        <w:rPr>
          <w:b/>
          <w:bCs/>
        </w:rPr>
        <w:t xml:space="preserve">История международного научного сотрудничества </w:t>
      </w:r>
    </w:p>
    <w:p w14:paraId="10F77A7E" w14:textId="6ACFF670" w:rsidR="00FD0AAD" w:rsidRPr="00313CAA" w:rsidRDefault="00FD0AAD" w:rsidP="00313CAA">
      <w:pPr>
        <w:pStyle w:val="Default"/>
        <w:tabs>
          <w:tab w:val="left" w:pos="9498"/>
        </w:tabs>
        <w:spacing w:line="360" w:lineRule="auto"/>
        <w:rPr>
          <w:b/>
          <w:bCs/>
        </w:rPr>
      </w:pPr>
      <w:r w:rsidRPr="00313CAA">
        <w:rPr>
          <w:b/>
          <w:bCs/>
        </w:rPr>
        <w:t>Геологического института ФИЦ КНЦ РАН в Арктике. Прошлое, настоящее, будущее</w:t>
      </w:r>
    </w:p>
    <w:p w14:paraId="0122E814" w14:textId="77777777" w:rsidR="00FD0AAD" w:rsidRPr="00313CAA" w:rsidRDefault="00FD0AAD" w:rsidP="00313CA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5E8D3D95" w14:textId="77777777" w:rsidR="00FD0AAD" w:rsidRPr="00313CAA" w:rsidRDefault="00FD0AAD" w:rsidP="00313CAA">
      <w:pPr>
        <w:pStyle w:val="Default"/>
        <w:spacing w:line="360" w:lineRule="auto"/>
        <w:ind w:right="882" w:firstLine="601"/>
        <w:jc w:val="center"/>
        <w:rPr>
          <w:color w:val="333333"/>
        </w:rPr>
      </w:pPr>
      <w:r w:rsidRPr="00313CAA">
        <w:rPr>
          <w:noProof/>
          <w:color w:val="0000FF"/>
          <w:lang w:eastAsia="ru-RU"/>
        </w:rPr>
        <w:drawing>
          <wp:inline distT="0" distB="0" distL="0" distR="0" wp14:anchorId="1FF0DBCC" wp14:editId="762CF2A1">
            <wp:extent cx="3084830" cy="1581150"/>
            <wp:effectExtent l="19050" t="0" r="1270" b="0"/>
            <wp:docPr id="1" name="Рисунок 4" descr="Здание Геологического института, 2016 г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ание Геологического института, 2016 г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05727" w14:textId="77777777" w:rsidR="00FD0AAD" w:rsidRPr="00313CAA" w:rsidRDefault="00FD0AAD" w:rsidP="00313CAA">
      <w:pPr>
        <w:pStyle w:val="Default"/>
        <w:spacing w:line="360" w:lineRule="auto"/>
        <w:ind w:right="882" w:firstLine="601"/>
        <w:jc w:val="both"/>
      </w:pPr>
    </w:p>
    <w:p w14:paraId="359C6968" w14:textId="42247B3D" w:rsidR="00FD0AAD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AA">
        <w:rPr>
          <w:rFonts w:ascii="Times New Roman" w:hAnsi="Times New Roman" w:cs="Times New Roman"/>
          <w:sz w:val="24"/>
          <w:szCs w:val="24"/>
        </w:rPr>
        <w:t>Геологический институт ФИЦ КНЦ РАН, п</w:t>
      </w:r>
      <w:r w:rsidRPr="00313CAA">
        <w:rPr>
          <w:rFonts w:ascii="Times New Roman" w:hAnsi="Times New Roman" w:cs="Times New Roman"/>
          <w:noProof/>
          <w:sz w:val="24"/>
          <w:szCs w:val="24"/>
        </w:rPr>
        <w:t>ервый научный институт в</w:t>
      </w:r>
      <w:r w:rsidRPr="00313CAA">
        <w:rPr>
          <w:rFonts w:ascii="Times New Roman" w:hAnsi="Times New Roman" w:cs="Times New Roman"/>
          <w:sz w:val="24"/>
          <w:szCs w:val="24"/>
        </w:rPr>
        <w:t xml:space="preserve"> Федеральном исследовательском центре «Кольский научный центр Российской академии наук</w:t>
      </w:r>
      <w:r w:rsidRPr="00313CAA">
        <w:rPr>
          <w:rFonts w:ascii="Times New Roman" w:hAnsi="Times New Roman" w:cs="Times New Roman"/>
          <w:noProof/>
          <w:sz w:val="24"/>
          <w:szCs w:val="24"/>
        </w:rPr>
        <w:t xml:space="preserve"> ФИЦ КНЦ РАН СССР (ГИ ФИЦ КНЦ РАН) , образованный в 1951 г</w:t>
      </w:r>
      <w:r w:rsidR="00313CAA">
        <w:rPr>
          <w:rFonts w:ascii="Times New Roman" w:hAnsi="Times New Roman" w:cs="Times New Roman"/>
          <w:noProof/>
          <w:sz w:val="24"/>
          <w:szCs w:val="24"/>
        </w:rPr>
        <w:t>.</w:t>
      </w:r>
      <w:r w:rsidRPr="00313CAA">
        <w:rPr>
          <w:rFonts w:ascii="Times New Roman" w:hAnsi="Times New Roman" w:cs="Times New Roman"/>
          <w:noProof/>
          <w:sz w:val="24"/>
          <w:szCs w:val="24"/>
        </w:rPr>
        <w:t>,</w:t>
      </w:r>
      <w:r w:rsidR="00313CAA" w:rsidRPr="00313C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noProof/>
          <w:sz w:val="24"/>
          <w:szCs w:val="24"/>
        </w:rPr>
        <w:t>в 2021 г. отметил свое 70-летие.</w:t>
      </w:r>
      <w:r w:rsidRPr="00313CA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noProof/>
          <w:sz w:val="24"/>
          <w:szCs w:val="24"/>
        </w:rPr>
        <w:t>Сегодня это крупный научный институт, известный</w:t>
      </w:r>
      <w:r w:rsidRPr="00313CA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noProof/>
          <w:sz w:val="24"/>
          <w:szCs w:val="24"/>
        </w:rPr>
        <w:t>в стране и за рубежом.</w:t>
      </w:r>
    </w:p>
    <w:p w14:paraId="4C848689" w14:textId="4E3082DB" w:rsidR="00FD0AAD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CAA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313CAA">
        <w:rPr>
          <w:rFonts w:ascii="Times New Roman" w:hAnsi="Times New Roman" w:cs="Times New Roman"/>
          <w:spacing w:val="-9"/>
          <w:sz w:val="24"/>
          <w:szCs w:val="24"/>
        </w:rPr>
        <w:t>стория международного научного сотрудничества ГИ ФИЦ КНЦ РАН тесно связана с отечественной историей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>, определявшийся сначала «большой политикой» Советского союза</w:t>
      </w:r>
      <w:r w:rsidR="00313CAA" w:rsidRPr="0031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>в период «холодной войны» (1950-1980-е гг.), затем политикой «гласности» в годы «горбачевской перестройки» в СССР (1985-1991 гг.) и, наконец, в реалиях постсоветской России</w:t>
      </w:r>
      <w:r w:rsidR="00313CAA" w:rsidRPr="0031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>( с 1991 г.).</w:t>
      </w:r>
    </w:p>
    <w:p w14:paraId="132A01C0" w14:textId="0E42A32F" w:rsidR="00FD0AAD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CAA">
        <w:rPr>
          <w:rFonts w:ascii="Times New Roman" w:hAnsi="Times New Roman" w:cs="Times New Roman"/>
          <w:sz w:val="24"/>
          <w:szCs w:val="24"/>
        </w:rPr>
        <w:t xml:space="preserve">История формирования организационно-правового механизма международного научного сотрудничества </w:t>
      </w:r>
      <w:r w:rsidRPr="00313CAA">
        <w:rPr>
          <w:rFonts w:ascii="Times New Roman" w:hAnsi="Times New Roman" w:cs="Times New Roman"/>
          <w:spacing w:val="-9"/>
          <w:sz w:val="24"/>
          <w:szCs w:val="24"/>
        </w:rPr>
        <w:t>ГИ ФИЦ КНЦ РАН</w:t>
      </w:r>
      <w:r w:rsidRPr="00313CAA">
        <w:rPr>
          <w:rFonts w:ascii="Times New Roman" w:hAnsi="Times New Roman" w:cs="Times New Roman"/>
          <w:sz w:val="24"/>
          <w:szCs w:val="24"/>
        </w:rPr>
        <w:t xml:space="preserve"> в 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 xml:space="preserve">период холодной войны </w:t>
      </w:r>
      <w:r w:rsidRPr="00313CAA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между США и СССР </w:t>
      </w:r>
      <w:r w:rsidRPr="00313CAA">
        <w:rPr>
          <w:rFonts w:ascii="Times New Roman" w:hAnsi="Times New Roman" w:cs="Times New Roman"/>
          <w:sz w:val="24"/>
          <w:szCs w:val="24"/>
        </w:rPr>
        <w:t>и</w:t>
      </w:r>
      <w:r w:rsidR="00313CAA" w:rsidRPr="00313CAA">
        <w:rPr>
          <w:rFonts w:ascii="Times New Roman" w:hAnsi="Times New Roman" w:cs="Times New Roman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sz w:val="24"/>
          <w:szCs w:val="24"/>
        </w:rPr>
        <w:t>характеризуется, в основном,</w:t>
      </w:r>
      <w:r w:rsidR="00313CAA" w:rsidRPr="00313CAA">
        <w:rPr>
          <w:rFonts w:ascii="Times New Roman" w:hAnsi="Times New Roman" w:cs="Times New Roman"/>
          <w:sz w:val="24"/>
          <w:szCs w:val="24"/>
        </w:rPr>
        <w:t xml:space="preserve"> </w:t>
      </w:r>
      <w:r w:rsidRPr="00313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эпизодическими поездками за рубеж</w:t>
      </w:r>
      <w:r w:rsidR="007D4FC7" w:rsidRPr="00313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D4FC7" w:rsidRPr="00313CAA">
        <w:rPr>
          <w:rFonts w:ascii="Times New Roman" w:hAnsi="Times New Roman" w:cs="Times New Roman"/>
          <w:sz w:val="24"/>
          <w:szCs w:val="24"/>
        </w:rPr>
        <w:t>такими же эпизодическими приемами зарубежных ученых у себя.</w:t>
      </w:r>
      <w:r w:rsidRPr="00313CAA">
        <w:rPr>
          <w:rFonts w:ascii="Times New Roman" w:hAnsi="Times New Roman" w:cs="Times New Roman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>Точкой отсчета в оживлении</w:t>
      </w:r>
      <w:r w:rsidR="00313CAA" w:rsidRPr="0031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международного научного сотрудничества в Арктике стала поездка </w:t>
      </w:r>
      <w:r w:rsidRPr="00313CAA">
        <w:rPr>
          <w:rFonts w:ascii="Times New Roman" w:hAnsi="Times New Roman" w:cs="Times New Roman"/>
          <w:sz w:val="24"/>
          <w:szCs w:val="24"/>
        </w:rPr>
        <w:t>М.С.</w:t>
      </w:r>
      <w:r w:rsidR="00313CAA">
        <w:rPr>
          <w:rFonts w:ascii="Times New Roman" w:hAnsi="Times New Roman" w:cs="Times New Roman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sz w:val="24"/>
          <w:szCs w:val="24"/>
        </w:rPr>
        <w:t>Горбач</w:t>
      </w:r>
      <w:r w:rsidR="00313CAA">
        <w:rPr>
          <w:rFonts w:ascii="Times New Roman" w:hAnsi="Times New Roman" w:cs="Times New Roman"/>
          <w:sz w:val="24"/>
          <w:szCs w:val="24"/>
        </w:rPr>
        <w:t>ё</w:t>
      </w:r>
      <w:r w:rsidRPr="00313CAA">
        <w:rPr>
          <w:rFonts w:ascii="Times New Roman" w:hAnsi="Times New Roman" w:cs="Times New Roman"/>
          <w:sz w:val="24"/>
          <w:szCs w:val="24"/>
        </w:rPr>
        <w:t>ва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 xml:space="preserve"> в Мурманск с отдельным визитом в Кольский филиал АН СССР (Апатиты) в октябре 1987 г.</w:t>
      </w:r>
    </w:p>
    <w:p w14:paraId="4D91DD45" w14:textId="60A32ED1" w:rsidR="00FD0AAD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Последующие 1990-е гг. принесли в Россию политические, экономические и идеологические изменения, начав новую «постсоветскую» страницу отечественной истории. В 1991 г. АН СССР была преобразована в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Российскую Академию наук (РАН) в составе с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региональными центрами, включая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Кольский научный центр РАН с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Геологическим институтом (ГИ КНЦ РАН)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структуре. Фундамент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для расширения международных научных связей КНЦ РАН был заложен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/>
          <w:sz w:val="24"/>
          <w:szCs w:val="24"/>
        </w:rPr>
        <w:t>11 января 1993 г., когда была подписана Киркенесская декларация и создан</w:t>
      </w:r>
      <w:r w:rsidRPr="00313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bCs/>
          <w:sz w:val="24"/>
          <w:szCs w:val="24"/>
        </w:rPr>
        <w:t>Совет Баренцева/Евроарктического региона (СБЕР)</w:t>
      </w:r>
      <w:r w:rsidRPr="00313CAA">
        <w:rPr>
          <w:rFonts w:ascii="Times New Roman" w:hAnsi="Times New Roman" w:cs="Times New Roman"/>
          <w:sz w:val="24"/>
          <w:szCs w:val="24"/>
        </w:rPr>
        <w:t xml:space="preserve"> в целях регионального сотрудничества </w:t>
      </w:r>
      <w:hyperlink r:id="rId7" w:tooltip="Росс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 и стран Северной Европы в городе </w:t>
      </w:r>
      <w:hyperlink r:id="rId8" w:tooltip="Киркенес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Киркенесе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ooltip="Норвег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Норвегия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). В него вошли на правах постоянных членов </w:t>
      </w:r>
      <w:hyperlink r:id="rId10" w:tooltip="Дан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Дания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Исландия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Норвег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Норвегия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Росс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Федерация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Финлянд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Финляндия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Швец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Швеция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6" w:tooltip="Европейская комисс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Комиссия Европейских сообществ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 и девять государств — </w:t>
      </w:r>
      <w:hyperlink r:id="rId17" w:tooltip="Великобритан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Великобритания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Герман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Германия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Итал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Италия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Канада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Канада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Нидерланды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Нидерланды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Польша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Польша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Франц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Франция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Соединённые Штаты Америки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США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Япония" w:history="1">
        <w:r w:rsidRPr="00313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Япония</w:t>
        </w:r>
      </w:hyperlink>
      <w:r w:rsidRPr="00313CAA">
        <w:rPr>
          <w:rFonts w:ascii="Times New Roman" w:hAnsi="Times New Roman" w:cs="Times New Roman"/>
          <w:sz w:val="24"/>
          <w:szCs w:val="24"/>
        </w:rPr>
        <w:t xml:space="preserve"> — со статусом наблюдателей. </w:t>
      </w:r>
    </w:p>
    <w:p w14:paraId="6FE27495" w14:textId="06E2201F" w:rsidR="000D69EE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AA">
        <w:rPr>
          <w:rStyle w:val="FontStyle15"/>
          <w:sz w:val="24"/>
          <w:szCs w:val="24"/>
        </w:rPr>
        <w:t>В «новой» России возникли и новые возможности, связанные в первую очередь, с открытием границ и расширением горизонтов для международного сотрудничества, в том числе и научного.</w:t>
      </w:r>
      <w:r w:rsidR="00313CAA" w:rsidRPr="00313CAA">
        <w:rPr>
          <w:rStyle w:val="FontStyle15"/>
          <w:sz w:val="24"/>
          <w:szCs w:val="24"/>
        </w:rPr>
        <w:t xml:space="preserve"> </w:t>
      </w:r>
      <w:r w:rsidRPr="00313CAA">
        <w:rPr>
          <w:rStyle w:val="FontStyle15"/>
          <w:sz w:val="24"/>
          <w:szCs w:val="24"/>
        </w:rPr>
        <w:t xml:space="preserve">Так, директор ГИ </w:t>
      </w:r>
      <w:r w:rsidR="004D0876" w:rsidRPr="00313CAA">
        <w:rPr>
          <w:rStyle w:val="FontStyle15"/>
          <w:sz w:val="24"/>
          <w:szCs w:val="24"/>
        </w:rPr>
        <w:t xml:space="preserve">КНЦ РАН </w:t>
      </w:r>
      <w:r w:rsidRPr="00313CAA">
        <w:rPr>
          <w:rStyle w:val="FontStyle15"/>
          <w:sz w:val="24"/>
          <w:szCs w:val="24"/>
        </w:rPr>
        <w:t>академик Ф.П.</w:t>
      </w:r>
      <w:r w:rsidR="00313CAA">
        <w:rPr>
          <w:rStyle w:val="FontStyle15"/>
          <w:sz w:val="24"/>
          <w:szCs w:val="24"/>
        </w:rPr>
        <w:t xml:space="preserve"> </w:t>
      </w:r>
      <w:r w:rsidRPr="00313CAA">
        <w:rPr>
          <w:rStyle w:val="FontStyle15"/>
          <w:sz w:val="24"/>
          <w:szCs w:val="24"/>
        </w:rPr>
        <w:t>Митрофанов</w:t>
      </w:r>
      <w:r w:rsidR="00313CAA" w:rsidRPr="00313CAA">
        <w:rPr>
          <w:rStyle w:val="FontStyle15"/>
          <w:sz w:val="24"/>
          <w:szCs w:val="24"/>
        </w:rPr>
        <w:t xml:space="preserve"> </w:t>
      </w:r>
      <w:r w:rsidRPr="00313CAA">
        <w:rPr>
          <w:rStyle w:val="FontStyle15"/>
          <w:sz w:val="24"/>
          <w:szCs w:val="24"/>
        </w:rPr>
        <w:t>стал</w:t>
      </w:r>
      <w:r w:rsidR="00313CAA" w:rsidRPr="00313CAA">
        <w:rPr>
          <w:rStyle w:val="FontStyle15"/>
          <w:sz w:val="24"/>
          <w:szCs w:val="24"/>
        </w:rPr>
        <w:t xml:space="preserve"> </w:t>
      </w:r>
      <w:r w:rsidRPr="00313CAA">
        <w:rPr>
          <w:rStyle w:val="FontStyle15"/>
          <w:sz w:val="24"/>
          <w:szCs w:val="24"/>
        </w:rPr>
        <w:t>соруководителем</w:t>
      </w:r>
      <w:r w:rsidR="00313CAA" w:rsidRPr="00313CAA">
        <w:rPr>
          <w:rStyle w:val="FontStyle15"/>
          <w:sz w:val="24"/>
          <w:szCs w:val="24"/>
        </w:rPr>
        <w:t xml:space="preserve"> </w:t>
      </w:r>
      <w:r w:rsidRPr="00313CAA">
        <w:rPr>
          <w:rStyle w:val="FontStyle15"/>
          <w:sz w:val="24"/>
          <w:szCs w:val="24"/>
        </w:rPr>
        <w:t>нескольких научных</w:t>
      </w:r>
      <w:r w:rsidR="00313CAA" w:rsidRPr="00313CAA">
        <w:rPr>
          <w:rStyle w:val="FontStyle15"/>
          <w:sz w:val="24"/>
          <w:szCs w:val="24"/>
        </w:rPr>
        <w:t xml:space="preserve"> </w:t>
      </w:r>
      <w:r w:rsidRPr="00313CAA">
        <w:rPr>
          <w:rStyle w:val="FontStyle15"/>
          <w:sz w:val="24"/>
          <w:szCs w:val="24"/>
        </w:rPr>
        <w:t>российско-норвежских геологических проектов (1988-1992, 1989-1993) и координатором</w:t>
      </w:r>
      <w:r w:rsidR="00313CAA" w:rsidRPr="00313CAA">
        <w:rPr>
          <w:rStyle w:val="FontStyle15"/>
          <w:sz w:val="24"/>
          <w:szCs w:val="24"/>
        </w:rPr>
        <w:t xml:space="preserve"> </w:t>
      </w:r>
      <w:r w:rsidRPr="00313CAA">
        <w:rPr>
          <w:rStyle w:val="FontStyle15"/>
          <w:sz w:val="24"/>
          <w:szCs w:val="24"/>
        </w:rPr>
        <w:t xml:space="preserve">нескольких программ </w:t>
      </w:r>
      <w:r w:rsidRPr="00313CAA">
        <w:rPr>
          <w:rStyle w:val="FontStyle15"/>
          <w:sz w:val="24"/>
          <w:szCs w:val="24"/>
          <w:lang w:val="en-US"/>
        </w:rPr>
        <w:t>INTAS</w:t>
      </w:r>
      <w:r w:rsidRPr="00313CAA">
        <w:rPr>
          <w:rStyle w:val="FontStyle15"/>
          <w:sz w:val="24"/>
          <w:szCs w:val="24"/>
        </w:rPr>
        <w:t xml:space="preserve"> по геологии Кольского полуострова (1993), а с 1998 г. –</w:t>
      </w:r>
      <w:r w:rsidR="004D0876" w:rsidRPr="00313CAA">
        <w:rPr>
          <w:rStyle w:val="FontStyle15"/>
          <w:sz w:val="24"/>
          <w:szCs w:val="24"/>
        </w:rPr>
        <w:t xml:space="preserve"> </w:t>
      </w:r>
      <w:r w:rsidR="004D0876" w:rsidRPr="00313CAA">
        <w:rPr>
          <w:rFonts w:ascii="Times New Roman" w:hAnsi="Times New Roman" w:cs="Times New Roman"/>
          <w:sz w:val="24"/>
          <w:szCs w:val="24"/>
        </w:rPr>
        <w:t>взаимосвязи</w:t>
      </w:r>
      <w:r w:rsidRPr="00313CAA">
        <w:rPr>
          <w:rFonts w:ascii="Times New Roman" w:hAnsi="Times New Roman" w:cs="Times New Roman"/>
          <w:sz w:val="24"/>
          <w:szCs w:val="24"/>
        </w:rPr>
        <w:t xml:space="preserve"> исследовательских планов и коопераци</w:t>
      </w:r>
      <w:r w:rsidR="004D0876" w:rsidRPr="00313CAA">
        <w:rPr>
          <w:rFonts w:ascii="Times New Roman" w:hAnsi="Times New Roman" w:cs="Times New Roman"/>
          <w:sz w:val="24"/>
          <w:szCs w:val="24"/>
        </w:rPr>
        <w:t>и</w:t>
      </w:r>
      <w:r w:rsidRPr="00313CAA">
        <w:rPr>
          <w:rFonts w:ascii="Times New Roman" w:hAnsi="Times New Roman" w:cs="Times New Roman"/>
          <w:sz w:val="24"/>
          <w:szCs w:val="24"/>
        </w:rPr>
        <w:t xml:space="preserve"> деятельности при решении научных проблем, осуществляемых на двусторонн</w:t>
      </w:r>
      <w:r w:rsidR="004D0876" w:rsidRPr="00313CAA">
        <w:rPr>
          <w:rFonts w:ascii="Times New Roman" w:hAnsi="Times New Roman" w:cs="Times New Roman"/>
          <w:sz w:val="24"/>
          <w:szCs w:val="24"/>
        </w:rPr>
        <w:t>их</w:t>
      </w:r>
      <w:r w:rsidRPr="00313CAA">
        <w:rPr>
          <w:rFonts w:ascii="Times New Roman" w:hAnsi="Times New Roman" w:cs="Times New Roman"/>
          <w:sz w:val="24"/>
          <w:szCs w:val="24"/>
        </w:rPr>
        <w:t xml:space="preserve"> (в рамках межправительственных соглашений)</w:t>
      </w:r>
      <w:r w:rsidR="00313CAA" w:rsidRPr="00313CAA">
        <w:rPr>
          <w:rFonts w:ascii="Times New Roman" w:hAnsi="Times New Roman" w:cs="Times New Roman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sz w:val="24"/>
          <w:szCs w:val="24"/>
        </w:rPr>
        <w:t>и многосторонн</w:t>
      </w:r>
      <w:r w:rsidR="004D0876" w:rsidRPr="00313CAA">
        <w:rPr>
          <w:rFonts w:ascii="Times New Roman" w:hAnsi="Times New Roman" w:cs="Times New Roman"/>
          <w:sz w:val="24"/>
          <w:szCs w:val="24"/>
        </w:rPr>
        <w:t>их</w:t>
      </w:r>
      <w:r w:rsidRPr="00313CAA">
        <w:rPr>
          <w:rFonts w:ascii="Times New Roman" w:hAnsi="Times New Roman" w:cs="Times New Roman"/>
          <w:sz w:val="24"/>
          <w:szCs w:val="24"/>
        </w:rPr>
        <w:t xml:space="preserve"> основах. </w:t>
      </w:r>
    </w:p>
    <w:p w14:paraId="5D9F7422" w14:textId="1FC95677" w:rsidR="00FD0AAD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AA">
        <w:rPr>
          <w:rStyle w:val="FontStyle15"/>
          <w:sz w:val="24"/>
          <w:szCs w:val="24"/>
        </w:rPr>
        <w:t xml:space="preserve">В 1990-е гг. «платиновый бум» мирового масштаба определил участие и ГИ КНЦ РАН в рамках российской программы «Платина России»: </w:t>
      </w:r>
      <w:r w:rsidRPr="00313CAA">
        <w:rPr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93 г"/>
        </w:smartTagPr>
        <w:r w:rsidRPr="00313CAA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13CAA">
        <w:rPr>
          <w:rFonts w:ascii="Times New Roman" w:hAnsi="Times New Roman" w:cs="Times New Roman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1999 г"/>
        </w:smartTagPr>
        <w:r w:rsidRPr="00313CAA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13CAA">
        <w:rPr>
          <w:rFonts w:ascii="Times New Roman" w:hAnsi="Times New Roman" w:cs="Times New Roman"/>
          <w:sz w:val="24"/>
          <w:szCs w:val="24"/>
        </w:rPr>
        <w:t>. при сотрудничестве и финансовой поддержке транснациональной компании «Би-Эйч-Пи Минералз»</w:t>
      </w:r>
      <w:r w:rsidR="00313CAA" w:rsidRPr="00313CAA">
        <w:rPr>
          <w:rFonts w:ascii="Times New Roman" w:hAnsi="Times New Roman" w:cs="Times New Roman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sz w:val="24"/>
          <w:szCs w:val="24"/>
        </w:rPr>
        <w:t>были обнаружены, разведаны и поставлены на государственный баланс два объекта платинометалльных руд в Федорово-Панских тундрах</w:t>
      </w:r>
      <w:r w:rsidR="000D69EE" w:rsidRPr="00313CAA">
        <w:rPr>
          <w:rFonts w:ascii="Times New Roman" w:hAnsi="Times New Roman" w:cs="Times New Roman"/>
          <w:sz w:val="24"/>
          <w:szCs w:val="24"/>
        </w:rPr>
        <w:t xml:space="preserve"> на Кольском полуострове</w:t>
      </w:r>
      <w:r w:rsidRPr="00313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72DDE" w14:textId="576406C0" w:rsidR="00FD0AAD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В новом тысячелетии Геологический институт КНЦ РАН продолжил успешное развитие геохронологического и платинометалльного направлений</w:t>
      </w:r>
      <w:r w:rsidR="008E2422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осва</w:t>
      </w:r>
      <w:r w:rsidR="008E2422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ением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новы</w:t>
      </w:r>
      <w:r w:rsidR="008E2422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8E2422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исследований, включая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нефтегазоносные районы Арктики. Только п</w:t>
      </w:r>
      <w:r w:rsidRPr="00313CAA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="00313CAA" w:rsidRPr="00313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spacing w:val="-9"/>
          <w:sz w:val="24"/>
          <w:szCs w:val="24"/>
        </w:rPr>
        <w:t xml:space="preserve">данным на </w:t>
      </w:r>
      <w:r w:rsidRPr="00313CAA">
        <w:rPr>
          <w:rFonts w:ascii="Times New Roman" w:hAnsi="Times New Roman" w:cs="Times New Roman"/>
          <w:sz w:val="24"/>
          <w:szCs w:val="24"/>
        </w:rPr>
        <w:t>2002 г. Институт принимал участие в разработке и выполнении 17 международных проектов, осуществлявшихся под эгидой ЮНЕСКО (1), ИНТАС (4), SCOPES (3). Научные связи поддерживались с 96 зарубежными организациями и фирмами из 25 стран мира.</w:t>
      </w:r>
      <w:r w:rsidR="00313CAA" w:rsidRPr="00313CAA">
        <w:rPr>
          <w:rFonts w:ascii="Times New Roman" w:hAnsi="Times New Roman" w:cs="Times New Roman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В этот период сформировались основные направления международного научного сотрудничества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ГИ КНЦ РАН: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Программы и проекты международных связей. 2. Программы и проекты в рамках межакадемических соглашений. 3. Программы и проекты по соглашениям ГИ КНЦ РАН с зарубежными научными организациями и фирмами. 4. Научная работа в рамках эквивалентного обмена. 5 Деятельность сотрудников Института в международных конференциях. 6.Участие в международных конференциях. 7. Научный туризм, выезды и приемы в ознакомительных целях. </w:t>
      </w:r>
    </w:p>
    <w:p w14:paraId="64E77E9B" w14:textId="2E5F054D" w:rsidR="00025935" w:rsidRPr="00313CAA" w:rsidRDefault="00FD0AAD" w:rsidP="00313C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Эти направления оставались приоритетными</w:t>
      </w:r>
      <w:r w:rsidR="00313CAA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в практике международного сотрудничества ГИ ФИЦ КНЦ РАН</w:t>
      </w:r>
      <w:r w:rsidR="00273980"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вплоть до последнего времени</w:t>
      </w:r>
      <w:r w:rsidRPr="00313CAA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Pr="00313CAA">
        <w:rPr>
          <w:rFonts w:ascii="Times New Roman" w:hAnsi="Times New Roman" w:cs="Times New Roman"/>
          <w:sz w:val="24"/>
          <w:szCs w:val="24"/>
        </w:rPr>
        <w:t>есмотря на введение санкций США и стран ЕС в отношении Российской Федерации</w:t>
      </w:r>
      <w:r w:rsidR="00273980" w:rsidRPr="00313CAA">
        <w:rPr>
          <w:rFonts w:ascii="Times New Roman" w:hAnsi="Times New Roman" w:cs="Times New Roman"/>
          <w:sz w:val="24"/>
          <w:szCs w:val="24"/>
        </w:rPr>
        <w:t>, начиная с</w:t>
      </w:r>
      <w:r w:rsidR="00313CAA" w:rsidRPr="00313CAA">
        <w:rPr>
          <w:rFonts w:ascii="Times New Roman" w:hAnsi="Times New Roman" w:cs="Times New Roman"/>
          <w:sz w:val="24"/>
          <w:szCs w:val="24"/>
        </w:rPr>
        <w:t xml:space="preserve"> </w:t>
      </w:r>
      <w:r w:rsidR="00273980" w:rsidRPr="00313CAA">
        <w:rPr>
          <w:rFonts w:ascii="Times New Roman" w:hAnsi="Times New Roman" w:cs="Times New Roman"/>
          <w:sz w:val="24"/>
          <w:szCs w:val="24"/>
        </w:rPr>
        <w:t>в 2014 г.</w:t>
      </w:r>
    </w:p>
    <w:sectPr w:rsidR="00025935" w:rsidRPr="00313CAA" w:rsidSect="0002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AAD"/>
    <w:rsid w:val="00025935"/>
    <w:rsid w:val="000D69EE"/>
    <w:rsid w:val="00273980"/>
    <w:rsid w:val="00313CAA"/>
    <w:rsid w:val="003C0919"/>
    <w:rsid w:val="0042769F"/>
    <w:rsid w:val="00475241"/>
    <w:rsid w:val="004D0876"/>
    <w:rsid w:val="007D4FC7"/>
    <w:rsid w:val="008D624C"/>
    <w:rsid w:val="008E2422"/>
    <w:rsid w:val="00EC2000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012E0"/>
  <w15:docId w15:val="{95E2CA3B-0E87-4DED-8EF9-9846043A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D0AA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FD0AAD"/>
    <w:rPr>
      <w:rFonts w:ascii="Times New Roman" w:hAnsi="Times New Roman" w:cs="Times New Roman"/>
      <w:sz w:val="18"/>
      <w:szCs w:val="18"/>
    </w:rPr>
  </w:style>
  <w:style w:type="character" w:customStyle="1" w:styleId="w">
    <w:name w:val="w"/>
    <w:basedOn w:val="a0"/>
    <w:rsid w:val="00FD0AAD"/>
  </w:style>
  <w:style w:type="paragraph" w:styleId="a4">
    <w:name w:val="Balloon Text"/>
    <w:basedOn w:val="a"/>
    <w:link w:val="a5"/>
    <w:uiPriority w:val="99"/>
    <w:semiHidden/>
    <w:unhideWhenUsed/>
    <w:rsid w:val="00FD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0%D0%BA%D0%B5%D0%BD%D0%B5%D1%81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https://ru.wikipedia.org/wiki/%D0%93%D0%B5%D1%80%D0%BC%D0%B0%D0%BD%D0%B8%D1%8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D%D0%B8%D0%B4%D0%B5%D1%80%D0%BB%D0%B0%D0%BD%D0%B4%D1%8B" TargetMode="Externa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9D%D0%BE%D1%80%D0%B2%D0%B5%D0%B3%D0%B8%D1%8F" TargetMode="External"/><Relationship Id="rId17" Type="http://schemas.openxmlformats.org/officeDocument/2006/relationships/hyperlink" Target="https://ru.wikipedia.org/wiki/%D0%92%D0%B5%D0%BB%D0%B8%D0%BA%D0%BE%D0%B1%D1%80%D0%B8%D1%82%D0%B0%D0%BD%D0%B8%D1%8F" TargetMode="External"/><Relationship Id="rId25" Type="http://schemas.openxmlformats.org/officeDocument/2006/relationships/hyperlink" Target="https://ru.wikipedia.org/wiki/%D0%AF%D0%BF%D0%BE%D0%BD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20" Type="http://schemas.openxmlformats.org/officeDocument/2006/relationships/hyperlink" Target="https://ru.wikipedia.org/wiki/%D0%9A%D0%B0%D0%BD%D0%B0%D0%B4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8%D1%81%D0%BB%D0%B0%D0%BD%D0%B4%D0%B8%D1%8F" TargetMode="External"/><Relationship Id="rId24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" Type="http://schemas.openxmlformats.org/officeDocument/2006/relationships/hyperlink" Target="https://wiki2.org/ru/%D0%A4%D0%B0%D0%B9%D0%BB:2016-GIN-KNC-RAN_jpg" TargetMode="External"/><Relationship Id="rId15" Type="http://schemas.openxmlformats.org/officeDocument/2006/relationships/hyperlink" Target="https://ru.wikipedia.org/wiki/%D0%A8%D0%B2%D0%B5%D1%86%D0%B8%D1%8F" TargetMode="External"/><Relationship Id="rId23" Type="http://schemas.openxmlformats.org/officeDocument/2006/relationships/hyperlink" Target="https://ru.wikipedia.org/wiki/%D0%A4%D1%80%D0%B0%D0%BD%D1%86%D0%B8%D1%8F" TargetMode="External"/><Relationship Id="rId10" Type="http://schemas.openxmlformats.org/officeDocument/2006/relationships/hyperlink" Target="https://ru.wikipedia.org/wiki/%D0%94%D0%B0%D0%BD%D0%B8%D1%8F" TargetMode="External"/><Relationship Id="rId19" Type="http://schemas.openxmlformats.org/officeDocument/2006/relationships/hyperlink" Target="https://ru.wikipedia.org/wiki/%D0%98%D1%82%D0%B0%D0%BB%D0%B8%D1%8F" TargetMode="External"/><Relationship Id="rId4" Type="http://schemas.openxmlformats.org/officeDocument/2006/relationships/hyperlink" Target="mailto:e.makarova@ksc.ru" TargetMode="External"/><Relationship Id="rId9" Type="http://schemas.openxmlformats.org/officeDocument/2006/relationships/hyperlink" Target="https://ru.wikipedia.org/wiki/%D0%9D%D0%BE%D1%80%D0%B2%D0%B5%D0%B3%D0%B8%D1%8F" TargetMode="External"/><Relationship Id="rId14" Type="http://schemas.openxmlformats.org/officeDocument/2006/relationships/hyperlink" Target="https://ru.wikipedia.org/wiki/%D0%A4%D0%B8%D0%BD%D0%BB%D1%8F%D0%BD%D0%B4%D0%B8%D1%8F" TargetMode="External"/><Relationship Id="rId22" Type="http://schemas.openxmlformats.org/officeDocument/2006/relationships/hyperlink" Target="https://ru.wikipedia.org/wiki/%D0%9F%D0%BE%D0%BB%D1%8C%D1%88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Алексей Платонов</cp:lastModifiedBy>
  <cp:revision>4</cp:revision>
  <dcterms:created xsi:type="dcterms:W3CDTF">2022-04-11T07:41:00Z</dcterms:created>
  <dcterms:modified xsi:type="dcterms:W3CDTF">2022-04-11T09:47:00Z</dcterms:modified>
</cp:coreProperties>
</file>